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FD255C" w:rsidRDefault="00E40010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OBEC BŘEZÍ NAD OSLAVOU</w:t>
      </w:r>
    </w:p>
    <w:p w14:paraId="00000002" w14:textId="77777777" w:rsidR="00FD255C" w:rsidRDefault="00E40010">
      <w:r>
        <w:t>zveřejňuje podle § 39 odst. 1 zákona č. 128/2000 sb., o obcích (obecní zřízení), ve znění pozdějších předpisů,</w:t>
      </w:r>
    </w:p>
    <w:p w14:paraId="00000003" w14:textId="77777777" w:rsidR="00FD255C" w:rsidRDefault="00E40010">
      <w:pPr>
        <w:pBdr>
          <w:bottom w:val="single" w:sz="4" w:space="1" w:color="000000"/>
        </w:pBd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ZÁMĚR</w:t>
      </w:r>
    </w:p>
    <w:p w14:paraId="00000004" w14:textId="7DBB74A1" w:rsidR="00FD255C" w:rsidRDefault="00E40010">
      <w:r>
        <w:t xml:space="preserve">Evidenční číslo záměru </w:t>
      </w:r>
      <w:r w:rsidR="00B757B6">
        <w:t>4</w:t>
      </w:r>
      <w:bookmarkStart w:id="0" w:name="_GoBack"/>
      <w:bookmarkEnd w:id="0"/>
      <w:r>
        <w:t xml:space="preserve">/2024                                                                                  Vyvěšeno: </w:t>
      </w:r>
      <w:r w:rsidR="008B506B">
        <w:t>21</w:t>
      </w:r>
      <w:r>
        <w:t>.0</w:t>
      </w:r>
      <w:r w:rsidR="008B506B">
        <w:t>6</w:t>
      </w:r>
      <w:r>
        <w:t>.2024</w:t>
      </w:r>
    </w:p>
    <w:p w14:paraId="00000005" w14:textId="4B2F4070" w:rsidR="00FD255C" w:rsidRDefault="00E40010">
      <w:pPr>
        <w:pBdr>
          <w:bottom w:val="single" w:sz="4" w:space="1" w:color="000000"/>
        </w:pBdr>
      </w:pPr>
      <w:r>
        <w:t xml:space="preserve">                                                                                                                                         Sňato: </w:t>
      </w:r>
      <w:r w:rsidR="008B506B">
        <w:t>08</w:t>
      </w:r>
      <w:r>
        <w:t>.0</w:t>
      </w:r>
      <w:r w:rsidR="008B506B">
        <w:t>7</w:t>
      </w:r>
      <w:r>
        <w:t>.2024</w:t>
      </w:r>
    </w:p>
    <w:p w14:paraId="00000006" w14:textId="77777777" w:rsidR="00FD255C" w:rsidRDefault="00E40010">
      <w:r>
        <w:t>Zpracoval: Obecní úřad                                                                                               Zodpovídá: starosta obce</w:t>
      </w:r>
    </w:p>
    <w:p w14:paraId="00000007" w14:textId="77777777" w:rsidR="00FD255C" w:rsidRDefault="00E40010">
      <w:pPr>
        <w:pBdr>
          <w:top w:val="single" w:sz="4" w:space="1" w:color="000000"/>
        </w:pBdr>
      </w:pPr>
      <w:r>
        <w:t xml:space="preserve">Obsah: </w:t>
      </w:r>
    </w:p>
    <w:p w14:paraId="09C64C9F" w14:textId="045D0527" w:rsidR="000176E1" w:rsidRPr="006124C8" w:rsidRDefault="00E40010" w:rsidP="000176E1">
      <w:pPr>
        <w:rPr>
          <w:rFonts w:asciiTheme="majorHAnsi" w:hAnsiTheme="majorHAnsi" w:cstheme="majorHAnsi"/>
        </w:rPr>
      </w:pPr>
      <w:r w:rsidRPr="006124C8">
        <w:rPr>
          <w:rFonts w:asciiTheme="majorHAnsi" w:hAnsiTheme="majorHAnsi" w:cstheme="majorHAnsi"/>
        </w:rPr>
        <w:t xml:space="preserve"> Obec Březí nad Oslavou vyhlašuje záměr na</w:t>
      </w:r>
      <w:r w:rsidR="008B506B" w:rsidRPr="006124C8">
        <w:rPr>
          <w:rFonts w:asciiTheme="majorHAnsi" w:hAnsiTheme="majorHAnsi" w:cstheme="majorHAnsi"/>
        </w:rPr>
        <w:t xml:space="preserve"> darování majetku, a to </w:t>
      </w:r>
      <w:r w:rsidR="00787B93">
        <w:rPr>
          <w:rFonts w:asciiTheme="majorHAnsi" w:hAnsiTheme="majorHAnsi" w:cstheme="majorHAnsi"/>
        </w:rPr>
        <w:t xml:space="preserve">přípojek </w:t>
      </w:r>
      <w:r w:rsidR="008B506B" w:rsidRPr="006124C8">
        <w:rPr>
          <w:rFonts w:asciiTheme="majorHAnsi" w:hAnsiTheme="majorHAnsi" w:cstheme="majorHAnsi"/>
        </w:rPr>
        <w:t>vodovod</w:t>
      </w:r>
      <w:r w:rsidR="00787B93">
        <w:rPr>
          <w:rFonts w:asciiTheme="majorHAnsi" w:hAnsiTheme="majorHAnsi" w:cstheme="majorHAnsi"/>
        </w:rPr>
        <w:t>ních k</w:t>
      </w:r>
      <w:r w:rsidR="000176E1" w:rsidRPr="006124C8">
        <w:rPr>
          <w:rFonts w:asciiTheme="majorHAnsi" w:hAnsiTheme="majorHAnsi" w:cstheme="majorHAnsi"/>
        </w:rPr>
        <w:t xml:space="preserve"> p</w:t>
      </w:r>
      <w:r w:rsidR="00787B93">
        <w:rPr>
          <w:rFonts w:asciiTheme="majorHAnsi" w:hAnsiTheme="majorHAnsi" w:cstheme="majorHAnsi"/>
        </w:rPr>
        <w:t>arc</w:t>
      </w:r>
      <w:r w:rsidR="000176E1" w:rsidRPr="006124C8">
        <w:rPr>
          <w:rFonts w:asciiTheme="majorHAnsi" w:hAnsiTheme="majorHAnsi" w:cstheme="majorHAnsi"/>
        </w:rPr>
        <w:t xml:space="preserve">. č. </w:t>
      </w:r>
      <w:r w:rsidR="00787B93">
        <w:rPr>
          <w:rFonts w:asciiTheme="majorHAnsi" w:hAnsiTheme="majorHAnsi" w:cstheme="majorHAnsi"/>
        </w:rPr>
        <w:t>222</w:t>
      </w:r>
      <w:r w:rsidR="00A87F89">
        <w:rPr>
          <w:rFonts w:asciiTheme="majorHAnsi" w:hAnsiTheme="majorHAnsi" w:cstheme="majorHAnsi"/>
        </w:rPr>
        <w:t xml:space="preserve">, </w:t>
      </w:r>
      <w:r w:rsidR="00787B93">
        <w:rPr>
          <w:rFonts w:asciiTheme="majorHAnsi" w:hAnsiTheme="majorHAnsi" w:cstheme="majorHAnsi"/>
        </w:rPr>
        <w:t>215</w:t>
      </w:r>
      <w:r w:rsidR="000176E1" w:rsidRPr="006124C8">
        <w:rPr>
          <w:rFonts w:asciiTheme="majorHAnsi" w:hAnsiTheme="majorHAnsi" w:cstheme="majorHAnsi"/>
        </w:rPr>
        <w:t xml:space="preserve">, </w:t>
      </w:r>
      <w:r w:rsidR="00787B93">
        <w:rPr>
          <w:rFonts w:asciiTheme="majorHAnsi" w:hAnsiTheme="majorHAnsi" w:cstheme="majorHAnsi"/>
        </w:rPr>
        <w:t>205</w:t>
      </w:r>
      <w:r w:rsidR="000176E1" w:rsidRPr="006124C8">
        <w:rPr>
          <w:rFonts w:asciiTheme="majorHAnsi" w:hAnsiTheme="majorHAnsi" w:cstheme="majorHAnsi"/>
        </w:rPr>
        <w:t xml:space="preserve">, </w:t>
      </w:r>
      <w:r w:rsidR="00787B93">
        <w:rPr>
          <w:rFonts w:asciiTheme="majorHAnsi" w:hAnsiTheme="majorHAnsi" w:cstheme="majorHAnsi"/>
        </w:rPr>
        <w:t>207/1</w:t>
      </w:r>
      <w:r w:rsidR="000176E1" w:rsidRPr="006124C8">
        <w:rPr>
          <w:rFonts w:asciiTheme="majorHAnsi" w:hAnsiTheme="majorHAnsi" w:cstheme="majorHAnsi"/>
        </w:rPr>
        <w:t xml:space="preserve">, </w:t>
      </w:r>
      <w:r w:rsidR="00787B93">
        <w:rPr>
          <w:rFonts w:asciiTheme="majorHAnsi" w:hAnsiTheme="majorHAnsi" w:cstheme="majorHAnsi"/>
        </w:rPr>
        <w:t>2576</w:t>
      </w:r>
      <w:r w:rsidR="000176E1" w:rsidRPr="006124C8">
        <w:rPr>
          <w:rFonts w:asciiTheme="majorHAnsi" w:hAnsiTheme="majorHAnsi" w:cstheme="majorHAnsi"/>
        </w:rPr>
        <w:t xml:space="preserve">, </w:t>
      </w:r>
      <w:r w:rsidR="00787B93">
        <w:rPr>
          <w:rFonts w:asciiTheme="majorHAnsi" w:hAnsiTheme="majorHAnsi" w:cstheme="majorHAnsi"/>
        </w:rPr>
        <w:t>212</w:t>
      </w:r>
      <w:r w:rsidR="000176E1" w:rsidRPr="006124C8">
        <w:rPr>
          <w:rFonts w:asciiTheme="majorHAnsi" w:hAnsiTheme="majorHAnsi" w:cstheme="majorHAnsi"/>
        </w:rPr>
        <w:t>,</w:t>
      </w:r>
      <w:r w:rsidR="00787B93">
        <w:rPr>
          <w:rFonts w:asciiTheme="majorHAnsi" w:hAnsiTheme="majorHAnsi" w:cstheme="majorHAnsi"/>
        </w:rPr>
        <w:t xml:space="preserve"> 219</w:t>
      </w:r>
      <w:r w:rsidR="000176E1" w:rsidRPr="006124C8">
        <w:rPr>
          <w:rFonts w:asciiTheme="majorHAnsi" w:hAnsiTheme="majorHAnsi" w:cstheme="majorHAnsi"/>
        </w:rPr>
        <w:t xml:space="preserve">, </w:t>
      </w:r>
      <w:r w:rsidR="00787B93">
        <w:rPr>
          <w:rFonts w:asciiTheme="majorHAnsi" w:hAnsiTheme="majorHAnsi" w:cstheme="majorHAnsi"/>
        </w:rPr>
        <w:t>218</w:t>
      </w:r>
      <w:r w:rsidR="000176E1" w:rsidRPr="006124C8">
        <w:rPr>
          <w:rFonts w:asciiTheme="majorHAnsi" w:hAnsiTheme="majorHAnsi" w:cstheme="majorHAnsi"/>
        </w:rPr>
        <w:t xml:space="preserve"> v katastrálním území Březí nad Oslavou</w:t>
      </w:r>
      <w:r w:rsidR="006124C8" w:rsidRPr="006124C8">
        <w:rPr>
          <w:rFonts w:asciiTheme="majorHAnsi" w:hAnsiTheme="majorHAnsi" w:cstheme="majorHAnsi"/>
        </w:rPr>
        <w:t>.</w:t>
      </w:r>
    </w:p>
    <w:p w14:paraId="0000000D" w14:textId="2BA73990" w:rsidR="00FD255C" w:rsidRPr="006124C8" w:rsidRDefault="00E40010" w:rsidP="006124C8">
      <w:pPr>
        <w:pBdr>
          <w:top w:val="single" w:sz="4" w:space="1" w:color="000000"/>
          <w:bottom w:val="single" w:sz="4" w:space="1" w:color="000000"/>
        </w:pBdr>
        <w:rPr>
          <w:highlight w:val="white"/>
        </w:rPr>
      </w:pPr>
      <w:r>
        <w:rPr>
          <w:highlight w:val="white"/>
        </w:rPr>
        <w:t>Všechny podklady pro uvedený záměr jsou k nahlédnutí v úřední dny na Úřadě obce Březí nad Oslavou.</w:t>
      </w:r>
    </w:p>
    <w:p w14:paraId="0000000E" w14:textId="77777777" w:rsidR="00FD255C" w:rsidRDefault="00E40010">
      <w:pPr>
        <w:rPr>
          <w:b/>
        </w:rPr>
      </w:pPr>
      <w:r>
        <w:rPr>
          <w:b/>
        </w:rPr>
        <w:t>Schválil:</w:t>
      </w:r>
      <w:r>
        <w:t xml:space="preserve"> starosta obce</w:t>
      </w:r>
    </w:p>
    <w:p w14:paraId="0000000F" w14:textId="77777777" w:rsidR="00FD255C" w:rsidRDefault="00E40010">
      <w:r>
        <w:t xml:space="preserve">                                                                                                                                  Radek Vencálek, v.r.</w:t>
      </w:r>
    </w:p>
    <w:p w14:paraId="00000010" w14:textId="77777777" w:rsidR="00FD255C" w:rsidRDefault="00E40010">
      <w:r>
        <w:t xml:space="preserve">                                                                                                                                       starosta obce </w:t>
      </w:r>
    </w:p>
    <w:p w14:paraId="00000011" w14:textId="77777777" w:rsidR="00FD255C" w:rsidRDefault="00FD255C">
      <w:pPr>
        <w:rPr>
          <w:b/>
          <w:sz w:val="52"/>
          <w:szCs w:val="52"/>
        </w:rPr>
      </w:pPr>
    </w:p>
    <w:sectPr w:rsidR="00FD255C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55C"/>
    <w:rsid w:val="000176E1"/>
    <w:rsid w:val="000F7F5C"/>
    <w:rsid w:val="0057716D"/>
    <w:rsid w:val="006124C8"/>
    <w:rsid w:val="00787B93"/>
    <w:rsid w:val="008B506B"/>
    <w:rsid w:val="00A87F89"/>
    <w:rsid w:val="00AD4B9A"/>
    <w:rsid w:val="00B757B6"/>
    <w:rsid w:val="00E40010"/>
    <w:rsid w:val="00FD2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FB07A"/>
  <w15:docId w15:val="{7A7550CA-B89C-4CA8-A874-BAE749C9D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Vencalek</dc:creator>
  <cp:lastModifiedBy>ucetni</cp:lastModifiedBy>
  <cp:revision>4</cp:revision>
  <dcterms:created xsi:type="dcterms:W3CDTF">2024-06-21T09:52:00Z</dcterms:created>
  <dcterms:modified xsi:type="dcterms:W3CDTF">2024-06-21T16:23:00Z</dcterms:modified>
</cp:coreProperties>
</file>